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42" w:rsidRPr="00357442" w:rsidRDefault="00357442" w:rsidP="00357442">
      <w:pPr>
        <w:spacing w:after="300" w:line="240" w:lineRule="auto"/>
        <w:textAlignment w:val="top"/>
        <w:outlineLvl w:val="3"/>
        <w:rPr>
          <w:rFonts w:ascii="Calibri" w:eastAsia="Times New Roman" w:hAnsi="Calibri" w:cs="Calibri"/>
          <w:b/>
          <w:bCs/>
          <w:sz w:val="58"/>
          <w:szCs w:val="58"/>
        </w:rPr>
      </w:pPr>
      <w:proofErr w:type="spellStart"/>
      <w:r w:rsidRPr="00357442">
        <w:rPr>
          <w:rFonts w:ascii="Calibri" w:eastAsia="Times New Roman" w:hAnsi="Calibri" w:cs="Calibri"/>
          <w:b/>
          <w:bCs/>
          <w:sz w:val="58"/>
          <w:szCs w:val="58"/>
        </w:rPr>
        <w:t>Covid</w:t>
      </w:r>
      <w:proofErr w:type="spellEnd"/>
      <w:r w:rsidRPr="00357442">
        <w:rPr>
          <w:rFonts w:ascii="Calibri" w:eastAsia="Times New Roman" w:hAnsi="Calibri" w:cs="Calibri"/>
          <w:b/>
          <w:bCs/>
          <w:sz w:val="58"/>
          <w:szCs w:val="58"/>
        </w:rPr>
        <w:t>-Safe Environment</w:t>
      </w:r>
    </w:p>
    <w:p w:rsidR="00357442" w:rsidRPr="00357442" w:rsidRDefault="00357442" w:rsidP="00357442">
      <w:pPr>
        <w:spacing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>Covid-19 Safety: By accepting our Terms &amp;</w:t>
      </w:r>
      <w:r w:rsidR="009D756B">
        <w:rPr>
          <w:rFonts w:ascii="Calibri" w:eastAsia="Times New Roman" w:hAnsi="Calibri" w:cs="Calibri"/>
          <w:sz w:val="30"/>
          <w:szCs w:val="30"/>
        </w:rPr>
        <w:t xml:space="preserve"> Conditions, you are confirming</w:t>
      </w:r>
      <w:r w:rsidRPr="00357442">
        <w:rPr>
          <w:rFonts w:ascii="Calibri" w:eastAsia="Times New Roman" w:hAnsi="Calibri" w:cs="Calibri"/>
          <w:sz w:val="30"/>
          <w:szCs w:val="30"/>
        </w:rPr>
        <w:t xml:space="preserve"> that you agree not to </w:t>
      </w:r>
      <w:r w:rsidRPr="009D756B">
        <w:rPr>
          <w:rFonts w:ascii="Calibri" w:eastAsia="Times New Roman" w:hAnsi="Calibri" w:cs="Calibri"/>
          <w:sz w:val="30"/>
          <w:szCs w:val="30"/>
        </w:rPr>
        <w:t xml:space="preserve">attend an event </w:t>
      </w:r>
      <w:r w:rsidRPr="00357442">
        <w:rPr>
          <w:rFonts w:ascii="Calibri" w:eastAsia="Times New Roman" w:hAnsi="Calibri" w:cs="Calibri"/>
          <w:sz w:val="30"/>
          <w:szCs w:val="30"/>
        </w:rPr>
        <w:t>if:</w:t>
      </w:r>
    </w:p>
    <w:p w:rsidR="00357442" w:rsidRPr="009D756B" w:rsidRDefault="00357442" w:rsidP="00357442">
      <w:pPr>
        <w:pStyle w:val="ListParagraph"/>
        <w:numPr>
          <w:ilvl w:val="0"/>
          <w:numId w:val="4"/>
        </w:numPr>
        <w:spacing w:before="100" w:beforeAutospacing="1" w:after="120" w:line="300" w:lineRule="atLeast"/>
        <w:textAlignment w:val="top"/>
        <w:rPr>
          <w:rFonts w:ascii="Calibri" w:eastAsia="Times New Roman" w:hAnsi="Calibri" w:cs="Calibri"/>
          <w:sz w:val="29"/>
          <w:szCs w:val="29"/>
        </w:rPr>
      </w:pPr>
      <w:r w:rsidRPr="009D756B">
        <w:rPr>
          <w:rFonts w:ascii="Calibri" w:eastAsia="Times New Roman" w:hAnsi="Calibri" w:cs="Calibri"/>
          <w:sz w:val="29"/>
          <w:szCs w:val="29"/>
        </w:rPr>
        <w:t>You are displaying any Covid-19 symptoms, or have done so in the previous 14 days</w:t>
      </w:r>
    </w:p>
    <w:p w:rsidR="00357442" w:rsidRPr="009D756B" w:rsidRDefault="00357442" w:rsidP="00357442">
      <w:pPr>
        <w:pStyle w:val="ListParagraph"/>
        <w:numPr>
          <w:ilvl w:val="0"/>
          <w:numId w:val="4"/>
        </w:numPr>
        <w:spacing w:before="100" w:beforeAutospacing="1" w:after="120" w:line="300" w:lineRule="atLeast"/>
        <w:textAlignment w:val="top"/>
        <w:rPr>
          <w:rFonts w:ascii="Calibri" w:eastAsia="Times New Roman" w:hAnsi="Calibri" w:cs="Calibri"/>
          <w:sz w:val="29"/>
          <w:szCs w:val="29"/>
        </w:rPr>
      </w:pPr>
      <w:r w:rsidRPr="009D756B">
        <w:rPr>
          <w:rFonts w:ascii="Calibri" w:eastAsia="Times New Roman" w:hAnsi="Calibri" w:cs="Calibri"/>
          <w:sz w:val="29"/>
          <w:szCs w:val="29"/>
        </w:rPr>
        <w:t>You’ve been in contact with anyone who has displayed Covid-19 symptoms in the last 14 days</w:t>
      </w:r>
    </w:p>
    <w:p w:rsidR="00357442" w:rsidRPr="009D756B" w:rsidRDefault="00357442" w:rsidP="00357442">
      <w:pPr>
        <w:pStyle w:val="ListParagraph"/>
        <w:numPr>
          <w:ilvl w:val="0"/>
          <w:numId w:val="4"/>
        </w:numPr>
        <w:spacing w:before="100" w:beforeAutospacing="1" w:after="120" w:line="300" w:lineRule="atLeast"/>
        <w:textAlignment w:val="top"/>
        <w:rPr>
          <w:rFonts w:ascii="Calibri" w:eastAsia="Times New Roman" w:hAnsi="Calibri" w:cs="Calibri"/>
          <w:sz w:val="29"/>
          <w:szCs w:val="29"/>
        </w:rPr>
      </w:pPr>
      <w:r w:rsidRPr="009D756B">
        <w:rPr>
          <w:rFonts w:ascii="Calibri" w:eastAsia="Times New Roman" w:hAnsi="Calibri" w:cs="Calibri"/>
          <w:sz w:val="29"/>
          <w:szCs w:val="29"/>
        </w:rPr>
        <w:t>You’ve been instructed to self-isolate</w:t>
      </w:r>
    </w:p>
    <w:p w:rsidR="00357442" w:rsidRPr="00357442" w:rsidRDefault="00357442" w:rsidP="00357442">
      <w:pPr>
        <w:spacing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 xml:space="preserve">If you develop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Covid-19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 symptoms simply </w:t>
      </w:r>
      <w:r w:rsidRPr="009D756B">
        <w:rPr>
          <w:rFonts w:ascii="Calibri" w:eastAsia="Times New Roman" w:hAnsi="Calibri" w:cs="Calibri"/>
          <w:sz w:val="30"/>
          <w:szCs w:val="30"/>
        </w:rPr>
        <w:t>send us an email</w:t>
      </w:r>
      <w:r w:rsidR="009D756B">
        <w:rPr>
          <w:rFonts w:ascii="Calibri" w:eastAsia="Times New Roman" w:hAnsi="Calibri" w:cs="Calibri"/>
          <w:sz w:val="30"/>
          <w:szCs w:val="30"/>
        </w:rPr>
        <w:t xml:space="preserve"> before </w:t>
      </w:r>
      <w:r w:rsidRPr="00357442">
        <w:rPr>
          <w:rFonts w:ascii="Calibri" w:eastAsia="Times New Roman" w:hAnsi="Calibri" w:cs="Calibri"/>
          <w:sz w:val="30"/>
          <w:szCs w:val="30"/>
        </w:rPr>
        <w:t>11</w:t>
      </w:r>
      <w:r w:rsidR="009D756B">
        <w:rPr>
          <w:rFonts w:ascii="Calibri" w:eastAsia="Times New Roman" w:hAnsi="Calibri" w:cs="Calibri"/>
          <w:sz w:val="30"/>
          <w:szCs w:val="30"/>
        </w:rPr>
        <w:t xml:space="preserve"> </w:t>
      </w:r>
      <w:r w:rsidRPr="00357442">
        <w:rPr>
          <w:rFonts w:ascii="Calibri" w:eastAsia="Times New Roman" w:hAnsi="Calibri" w:cs="Calibri"/>
          <w:sz w:val="30"/>
          <w:szCs w:val="30"/>
        </w:rPr>
        <w:t xml:space="preserve">am on the day of the </w:t>
      </w:r>
      <w:r w:rsidRPr="009D756B">
        <w:rPr>
          <w:rFonts w:ascii="Calibri" w:eastAsia="Times New Roman" w:hAnsi="Calibri" w:cs="Calibri"/>
          <w:sz w:val="30"/>
          <w:szCs w:val="30"/>
        </w:rPr>
        <w:t>event</w:t>
      </w:r>
      <w:r w:rsidRPr="00357442">
        <w:rPr>
          <w:rFonts w:ascii="Calibri" w:eastAsia="Times New Roman" w:hAnsi="Calibri" w:cs="Calibri"/>
          <w:sz w:val="30"/>
          <w:szCs w:val="30"/>
        </w:rPr>
        <w:t xml:space="preserve"> and we will </w:t>
      </w:r>
      <w:r w:rsidRPr="009D756B">
        <w:rPr>
          <w:rFonts w:ascii="Calibri" w:eastAsia="Times New Roman" w:hAnsi="Calibri" w:cs="Calibri"/>
          <w:sz w:val="30"/>
          <w:szCs w:val="30"/>
        </w:rPr>
        <w:t xml:space="preserve">give you a refund. </w:t>
      </w:r>
    </w:p>
    <w:p w:rsidR="00357442" w:rsidRPr="009D756B" w:rsidRDefault="00357442" w:rsidP="00357442">
      <w:pPr>
        <w:spacing w:after="300" w:line="240" w:lineRule="auto"/>
        <w:textAlignment w:val="top"/>
        <w:outlineLvl w:val="3"/>
        <w:rPr>
          <w:rFonts w:ascii="Calibri" w:eastAsia="Times New Roman" w:hAnsi="Calibri" w:cs="Calibri"/>
          <w:b/>
          <w:bCs/>
          <w:sz w:val="58"/>
          <w:szCs w:val="58"/>
        </w:rPr>
      </w:pPr>
    </w:p>
    <w:p w:rsidR="00357442" w:rsidRPr="00357442" w:rsidRDefault="00357442" w:rsidP="00357442">
      <w:pPr>
        <w:spacing w:after="300" w:line="240" w:lineRule="auto"/>
        <w:textAlignment w:val="top"/>
        <w:outlineLvl w:val="3"/>
        <w:rPr>
          <w:rFonts w:ascii="Calibri" w:eastAsia="Times New Roman" w:hAnsi="Calibri" w:cs="Calibri"/>
          <w:b/>
          <w:bCs/>
          <w:sz w:val="58"/>
          <w:szCs w:val="58"/>
        </w:rPr>
      </w:pPr>
      <w:r w:rsidRPr="00357442">
        <w:rPr>
          <w:rFonts w:ascii="Calibri" w:eastAsia="Times New Roman" w:hAnsi="Calibri" w:cs="Calibri"/>
          <w:b/>
          <w:bCs/>
          <w:sz w:val="58"/>
          <w:szCs w:val="58"/>
        </w:rPr>
        <w:t>Your Booking</w:t>
      </w:r>
    </w:p>
    <w:p w:rsidR="00357442" w:rsidRPr="00357442" w:rsidRDefault="00357442" w:rsidP="00357442">
      <w:pPr>
        <w:spacing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 xml:space="preserve">For up-to-date information about the content of </w:t>
      </w:r>
      <w:r w:rsidRPr="009D756B">
        <w:rPr>
          <w:rFonts w:ascii="Calibri" w:eastAsia="Times New Roman" w:hAnsi="Calibri" w:cs="Calibri"/>
          <w:sz w:val="30"/>
          <w:szCs w:val="30"/>
        </w:rPr>
        <w:t xml:space="preserve">our </w:t>
      </w:r>
      <w:proofErr w:type="gramStart"/>
      <w:r w:rsidRPr="009D756B">
        <w:rPr>
          <w:rFonts w:ascii="Calibri" w:eastAsia="Times New Roman" w:hAnsi="Calibri" w:cs="Calibri"/>
          <w:sz w:val="30"/>
          <w:szCs w:val="30"/>
        </w:rPr>
        <w:t>events</w:t>
      </w:r>
      <w:proofErr w:type="gramEnd"/>
      <w:r w:rsidRPr="009D756B">
        <w:rPr>
          <w:rFonts w:ascii="Calibri" w:eastAsia="Times New Roman" w:hAnsi="Calibri" w:cs="Calibri"/>
          <w:sz w:val="30"/>
          <w:szCs w:val="30"/>
        </w:rPr>
        <w:t xml:space="preserve"> </w:t>
      </w:r>
      <w:r w:rsidRPr="00357442">
        <w:rPr>
          <w:rFonts w:ascii="Calibri" w:eastAsia="Times New Roman" w:hAnsi="Calibri" w:cs="Calibri"/>
          <w:sz w:val="30"/>
          <w:szCs w:val="30"/>
        </w:rPr>
        <w:t xml:space="preserve">we advise </w:t>
      </w:r>
      <w:r w:rsidRPr="009D756B">
        <w:rPr>
          <w:rFonts w:ascii="Calibri" w:eastAsia="Times New Roman" w:hAnsi="Calibri" w:cs="Calibri"/>
          <w:sz w:val="30"/>
          <w:szCs w:val="30"/>
        </w:rPr>
        <w:t xml:space="preserve">you </w:t>
      </w:r>
      <w:r w:rsidRPr="00357442">
        <w:rPr>
          <w:rFonts w:ascii="Calibri" w:eastAsia="Times New Roman" w:hAnsi="Calibri" w:cs="Calibri"/>
          <w:sz w:val="30"/>
          <w:szCs w:val="30"/>
        </w:rPr>
        <w:t>to check our website, which is regularly updated with helpful information.</w:t>
      </w:r>
    </w:p>
    <w:p w:rsidR="00357442" w:rsidRPr="00357442" w:rsidRDefault="00357442" w:rsidP="00357442">
      <w:pPr>
        <w:spacing w:before="300"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 xml:space="preserve">If an event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is cancelled or postponed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, we will do our best to inform you of these changes using the contact details provided when you make your booking. </w:t>
      </w:r>
    </w:p>
    <w:p w:rsidR="00357442" w:rsidRPr="00357442" w:rsidRDefault="00357442" w:rsidP="00357442">
      <w:pPr>
        <w:spacing w:before="300"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 xml:space="preserve">If an event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is cancelled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, the value of tickets will be refunded </w:t>
      </w:r>
      <w:r w:rsidR="009D756B">
        <w:rPr>
          <w:rFonts w:ascii="Calibri" w:eastAsia="Times New Roman" w:hAnsi="Calibri" w:cs="Calibri"/>
          <w:sz w:val="30"/>
          <w:szCs w:val="30"/>
        </w:rPr>
        <w:t xml:space="preserve">to </w:t>
      </w:r>
      <w:r w:rsidRPr="00357442">
        <w:rPr>
          <w:rFonts w:ascii="Calibri" w:eastAsia="Times New Roman" w:hAnsi="Calibri" w:cs="Calibri"/>
          <w:sz w:val="30"/>
          <w:szCs w:val="30"/>
        </w:rPr>
        <w:t>the original payment method.</w:t>
      </w:r>
    </w:p>
    <w:p w:rsidR="00357442" w:rsidRPr="00357442" w:rsidRDefault="00357442" w:rsidP="00357442">
      <w:pPr>
        <w:spacing w:line="240" w:lineRule="auto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> </w:t>
      </w:r>
    </w:p>
    <w:p w:rsidR="00357442" w:rsidRPr="00357442" w:rsidRDefault="00357442" w:rsidP="00357442">
      <w:pPr>
        <w:spacing w:after="300" w:line="240" w:lineRule="auto"/>
        <w:textAlignment w:val="top"/>
        <w:outlineLvl w:val="3"/>
        <w:rPr>
          <w:rFonts w:ascii="Calibri" w:eastAsia="Times New Roman" w:hAnsi="Calibri" w:cs="Calibri"/>
          <w:b/>
          <w:bCs/>
          <w:sz w:val="58"/>
          <w:szCs w:val="58"/>
        </w:rPr>
      </w:pPr>
      <w:proofErr w:type="gramStart"/>
      <w:r w:rsidRPr="00357442">
        <w:rPr>
          <w:rFonts w:ascii="Calibri" w:eastAsia="Times New Roman" w:hAnsi="Calibri" w:cs="Calibri"/>
          <w:b/>
          <w:bCs/>
          <w:sz w:val="58"/>
          <w:szCs w:val="58"/>
        </w:rPr>
        <w:t>Your</w:t>
      </w:r>
      <w:proofErr w:type="gramEnd"/>
      <w:r w:rsidRPr="00357442">
        <w:rPr>
          <w:rFonts w:ascii="Calibri" w:eastAsia="Times New Roman" w:hAnsi="Calibri" w:cs="Calibri"/>
          <w:b/>
          <w:bCs/>
          <w:sz w:val="58"/>
          <w:szCs w:val="58"/>
        </w:rPr>
        <w:t xml:space="preserve"> Tickets</w:t>
      </w:r>
    </w:p>
    <w:p w:rsidR="00357442" w:rsidRPr="00357442" w:rsidRDefault="00357442" w:rsidP="00357442">
      <w:pPr>
        <w:spacing w:line="240" w:lineRule="auto"/>
        <w:textAlignment w:val="top"/>
        <w:rPr>
          <w:rFonts w:ascii="Calibri" w:eastAsia="Times New Roman" w:hAnsi="Calibri" w:cs="Calibri"/>
          <w:sz w:val="38"/>
          <w:szCs w:val="38"/>
        </w:rPr>
      </w:pPr>
      <w:r w:rsidRPr="00357442">
        <w:rPr>
          <w:rFonts w:ascii="Calibri" w:eastAsia="Times New Roman" w:hAnsi="Calibri" w:cs="Calibri"/>
          <w:sz w:val="38"/>
          <w:szCs w:val="38"/>
        </w:rPr>
        <w:t xml:space="preserve">Tickets issued by </w:t>
      </w:r>
      <w:r w:rsidRPr="009D756B">
        <w:rPr>
          <w:rFonts w:ascii="Calibri" w:eastAsia="Times New Roman" w:hAnsi="Calibri" w:cs="Calibri"/>
          <w:sz w:val="38"/>
          <w:szCs w:val="38"/>
        </w:rPr>
        <w:t xml:space="preserve">The Semi-Circle Basel </w:t>
      </w:r>
      <w:proofErr w:type="gramStart"/>
      <w:r w:rsidRPr="00357442">
        <w:rPr>
          <w:rFonts w:ascii="Calibri" w:eastAsia="Times New Roman" w:hAnsi="Calibri" w:cs="Calibri"/>
          <w:sz w:val="38"/>
          <w:szCs w:val="38"/>
        </w:rPr>
        <w:t>are sold</w:t>
      </w:r>
      <w:proofErr w:type="gramEnd"/>
      <w:r w:rsidRPr="00357442">
        <w:rPr>
          <w:rFonts w:ascii="Calibri" w:eastAsia="Times New Roman" w:hAnsi="Calibri" w:cs="Calibri"/>
          <w:sz w:val="38"/>
          <w:szCs w:val="38"/>
        </w:rPr>
        <w:t xml:space="preserve"> subject to the following terms and conditions of sale:</w:t>
      </w:r>
    </w:p>
    <w:p w:rsidR="00357442" w:rsidRPr="00357442" w:rsidRDefault="00357442" w:rsidP="00357442">
      <w:pPr>
        <w:spacing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 xml:space="preserve">Tickets are non-transferable and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may not be sold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 on for commercial gain.</w:t>
      </w:r>
    </w:p>
    <w:p w:rsidR="00357442" w:rsidRPr="00357442" w:rsidRDefault="00357442" w:rsidP="00357442">
      <w:pPr>
        <w:spacing w:before="300"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lastRenderedPageBreak/>
        <w:t xml:space="preserve">Once purchased, tickets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cannot not be refunded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. Tickets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may be exchanged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, subject to availability, for an alternative performance of the same show. Tickets may be accepted for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resale,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 however we cannot guarantee that all tickets will be resold. </w:t>
      </w:r>
    </w:p>
    <w:p w:rsidR="00357442" w:rsidRPr="00357442" w:rsidRDefault="00357442" w:rsidP="00357442">
      <w:pPr>
        <w:spacing w:line="240" w:lineRule="auto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> </w:t>
      </w:r>
    </w:p>
    <w:p w:rsidR="00357442" w:rsidRPr="00357442" w:rsidRDefault="00357442" w:rsidP="00357442">
      <w:pPr>
        <w:spacing w:after="300" w:line="240" w:lineRule="auto"/>
        <w:textAlignment w:val="top"/>
        <w:outlineLvl w:val="3"/>
        <w:rPr>
          <w:rFonts w:ascii="Calibri" w:eastAsia="Times New Roman" w:hAnsi="Calibri" w:cs="Calibri"/>
          <w:b/>
          <w:bCs/>
          <w:sz w:val="58"/>
          <w:szCs w:val="58"/>
        </w:rPr>
      </w:pPr>
      <w:proofErr w:type="gramStart"/>
      <w:r w:rsidRPr="00357442">
        <w:rPr>
          <w:rFonts w:ascii="Calibri" w:eastAsia="Times New Roman" w:hAnsi="Calibri" w:cs="Calibri"/>
          <w:b/>
          <w:bCs/>
          <w:sz w:val="58"/>
          <w:szCs w:val="58"/>
        </w:rPr>
        <w:t>Your</w:t>
      </w:r>
      <w:proofErr w:type="gramEnd"/>
      <w:r w:rsidRPr="00357442">
        <w:rPr>
          <w:rFonts w:ascii="Calibri" w:eastAsia="Times New Roman" w:hAnsi="Calibri" w:cs="Calibri"/>
          <w:b/>
          <w:bCs/>
          <w:sz w:val="58"/>
          <w:szCs w:val="58"/>
        </w:rPr>
        <w:t xml:space="preserve"> Visit</w:t>
      </w:r>
    </w:p>
    <w:p w:rsidR="00357442" w:rsidRPr="00357442" w:rsidRDefault="00357442" w:rsidP="00357442">
      <w:pPr>
        <w:spacing w:line="240" w:lineRule="auto"/>
        <w:textAlignment w:val="top"/>
        <w:rPr>
          <w:rFonts w:ascii="Calibri" w:eastAsia="Times New Roman" w:hAnsi="Calibri" w:cs="Calibri"/>
          <w:sz w:val="38"/>
          <w:szCs w:val="38"/>
        </w:rPr>
      </w:pPr>
      <w:r w:rsidRPr="00357442">
        <w:rPr>
          <w:rFonts w:ascii="Calibri" w:eastAsia="Times New Roman" w:hAnsi="Calibri" w:cs="Calibri"/>
          <w:sz w:val="38"/>
          <w:szCs w:val="38"/>
        </w:rPr>
        <w:t xml:space="preserve">The following terms and conditions apply when you </w:t>
      </w:r>
      <w:r w:rsidRPr="009D756B">
        <w:rPr>
          <w:rFonts w:ascii="Calibri" w:eastAsia="Times New Roman" w:hAnsi="Calibri" w:cs="Calibri"/>
          <w:sz w:val="38"/>
          <w:szCs w:val="38"/>
        </w:rPr>
        <w:t>attend one of our events.</w:t>
      </w:r>
    </w:p>
    <w:p w:rsidR="00357442" w:rsidRPr="00357442" w:rsidRDefault="00357442" w:rsidP="00357442">
      <w:pPr>
        <w:spacing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 xml:space="preserve">By entering our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venues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 you give your consent to being photographed or filmed as a member of the audience</w:t>
      </w:r>
      <w:r w:rsidRPr="009D756B">
        <w:rPr>
          <w:rFonts w:ascii="Calibri" w:eastAsia="Times New Roman" w:hAnsi="Calibri" w:cs="Calibri"/>
          <w:sz w:val="30"/>
          <w:szCs w:val="30"/>
        </w:rPr>
        <w:t xml:space="preserve">. These images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may be used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 for future promotional activity.</w:t>
      </w:r>
    </w:p>
    <w:p w:rsidR="00357442" w:rsidRPr="00357442" w:rsidRDefault="00357442" w:rsidP="00357442">
      <w:pPr>
        <w:spacing w:before="300"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Children under 14 years old must be accompanied by a responsible adult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. In the interest of all our patrons, please note that children and school groups are the responsibility of their parent, guardians, teachers or </w:t>
      </w:r>
      <w:proofErr w:type="spellStart"/>
      <w:r w:rsidRPr="00357442">
        <w:rPr>
          <w:rFonts w:ascii="Calibri" w:eastAsia="Times New Roman" w:hAnsi="Calibri" w:cs="Calibri"/>
          <w:sz w:val="30"/>
          <w:szCs w:val="30"/>
        </w:rPr>
        <w:t>carers</w:t>
      </w:r>
      <w:proofErr w:type="spellEnd"/>
      <w:r w:rsidRPr="00357442">
        <w:rPr>
          <w:rFonts w:ascii="Calibri" w:eastAsia="Times New Roman" w:hAnsi="Calibri" w:cs="Calibri"/>
          <w:sz w:val="30"/>
          <w:szCs w:val="30"/>
        </w:rPr>
        <w:t xml:space="preserve">, who should ensure appropriate </w:t>
      </w:r>
      <w:proofErr w:type="spellStart"/>
      <w:r w:rsidRPr="00357442">
        <w:rPr>
          <w:rFonts w:ascii="Calibri" w:eastAsia="Times New Roman" w:hAnsi="Calibri" w:cs="Calibri"/>
          <w:sz w:val="30"/>
          <w:szCs w:val="30"/>
        </w:rPr>
        <w:t>behaviour</w:t>
      </w:r>
      <w:proofErr w:type="spellEnd"/>
      <w:r w:rsidRPr="00357442">
        <w:rPr>
          <w:rFonts w:ascii="Calibri" w:eastAsia="Times New Roman" w:hAnsi="Calibri" w:cs="Calibri"/>
          <w:sz w:val="30"/>
          <w:szCs w:val="30"/>
        </w:rPr>
        <w:t xml:space="preserve"> in all areas.</w:t>
      </w:r>
    </w:p>
    <w:p w:rsidR="00357442" w:rsidRPr="00357442" w:rsidRDefault="00357442" w:rsidP="00357442">
      <w:pPr>
        <w:spacing w:before="300"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357442">
        <w:rPr>
          <w:rFonts w:ascii="Calibri" w:eastAsia="Times New Roman" w:hAnsi="Calibri" w:cs="Calibri"/>
          <w:sz w:val="30"/>
          <w:szCs w:val="30"/>
        </w:rPr>
        <w:t xml:space="preserve">Smoking or vaping </w:t>
      </w:r>
      <w:proofErr w:type="gramStart"/>
      <w:r w:rsidRPr="00357442">
        <w:rPr>
          <w:rFonts w:ascii="Calibri" w:eastAsia="Times New Roman" w:hAnsi="Calibri" w:cs="Calibri"/>
          <w:sz w:val="30"/>
          <w:szCs w:val="30"/>
        </w:rPr>
        <w:t>is strictly prohibited</w:t>
      </w:r>
      <w:proofErr w:type="gramEnd"/>
      <w:r w:rsidRPr="00357442">
        <w:rPr>
          <w:rFonts w:ascii="Calibri" w:eastAsia="Times New Roman" w:hAnsi="Calibri" w:cs="Calibri"/>
          <w:sz w:val="30"/>
          <w:szCs w:val="30"/>
        </w:rPr>
        <w:t xml:space="preserve"> in</w:t>
      </w:r>
      <w:r w:rsidRPr="009D756B">
        <w:rPr>
          <w:rFonts w:ascii="Calibri" w:eastAsia="Times New Roman" w:hAnsi="Calibri" w:cs="Calibri"/>
          <w:sz w:val="30"/>
          <w:szCs w:val="30"/>
        </w:rPr>
        <w:t>side our venues</w:t>
      </w:r>
      <w:r w:rsidRPr="00357442">
        <w:rPr>
          <w:rFonts w:ascii="Calibri" w:eastAsia="Times New Roman" w:hAnsi="Calibri" w:cs="Calibri"/>
          <w:sz w:val="30"/>
          <w:szCs w:val="30"/>
        </w:rPr>
        <w:t>.</w:t>
      </w:r>
    </w:p>
    <w:p w:rsidR="00357442" w:rsidRPr="00357442" w:rsidRDefault="00357442" w:rsidP="00357442">
      <w:pPr>
        <w:spacing w:before="300" w:after="0" w:line="240" w:lineRule="auto"/>
        <w:textAlignment w:val="top"/>
        <w:rPr>
          <w:rFonts w:ascii="Calibri" w:eastAsia="Times New Roman" w:hAnsi="Calibri" w:cs="Calibri"/>
          <w:sz w:val="30"/>
          <w:szCs w:val="30"/>
        </w:rPr>
      </w:pPr>
      <w:r w:rsidRPr="009D756B">
        <w:rPr>
          <w:rFonts w:ascii="Calibri" w:eastAsia="Times New Roman" w:hAnsi="Calibri" w:cs="Calibri"/>
          <w:sz w:val="30"/>
          <w:szCs w:val="30"/>
        </w:rPr>
        <w:t xml:space="preserve">The Semi-Circle Basel </w:t>
      </w:r>
      <w:r w:rsidRPr="00357442">
        <w:rPr>
          <w:rFonts w:ascii="Calibri" w:eastAsia="Times New Roman" w:hAnsi="Calibri" w:cs="Calibri"/>
          <w:sz w:val="30"/>
          <w:szCs w:val="30"/>
        </w:rPr>
        <w:t>accept</w:t>
      </w:r>
      <w:r w:rsidR="009D756B">
        <w:rPr>
          <w:rFonts w:ascii="Calibri" w:eastAsia="Times New Roman" w:hAnsi="Calibri" w:cs="Calibri"/>
          <w:sz w:val="30"/>
          <w:szCs w:val="30"/>
        </w:rPr>
        <w:t>s no</w:t>
      </w:r>
      <w:r w:rsidRPr="00357442">
        <w:rPr>
          <w:rFonts w:ascii="Calibri" w:eastAsia="Times New Roman" w:hAnsi="Calibri" w:cs="Calibri"/>
          <w:sz w:val="30"/>
          <w:szCs w:val="30"/>
        </w:rPr>
        <w:t xml:space="preserve"> responsibility for personal property brought </w:t>
      </w:r>
      <w:r w:rsidRPr="009D756B">
        <w:rPr>
          <w:rFonts w:ascii="Calibri" w:eastAsia="Times New Roman" w:hAnsi="Calibri" w:cs="Calibri"/>
          <w:sz w:val="30"/>
          <w:szCs w:val="30"/>
        </w:rPr>
        <w:t>to events.</w:t>
      </w:r>
    </w:p>
    <w:p w:rsidR="009D756B" w:rsidRDefault="009D756B" w:rsidP="009D756B">
      <w:pPr>
        <w:spacing w:line="240" w:lineRule="auto"/>
        <w:rPr>
          <w:rFonts w:ascii="Calibri" w:eastAsia="Times New Roman" w:hAnsi="Calibri" w:cs="Calibri"/>
          <w:sz w:val="30"/>
          <w:szCs w:val="30"/>
        </w:rPr>
      </w:pPr>
      <w:bookmarkStart w:id="0" w:name="_GoBack"/>
      <w:bookmarkEnd w:id="0"/>
    </w:p>
    <w:sectPr w:rsidR="009D756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AE6"/>
    <w:multiLevelType w:val="multilevel"/>
    <w:tmpl w:val="AD448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F2893"/>
    <w:multiLevelType w:val="multilevel"/>
    <w:tmpl w:val="729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950B0"/>
    <w:multiLevelType w:val="multilevel"/>
    <w:tmpl w:val="5B96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E0903"/>
    <w:multiLevelType w:val="multilevel"/>
    <w:tmpl w:val="AD448C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2"/>
    <w:rsid w:val="00155EE9"/>
    <w:rsid w:val="00357442"/>
    <w:rsid w:val="009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47CFB"/>
  <w15:chartTrackingRefBased/>
  <w15:docId w15:val="{3C7F3CA2-B15B-40F9-B77D-10D5E94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7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7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cta">
    <w:name w:val="c-cta"/>
    <w:basedOn w:val="Normal"/>
    <w:rsid w:val="003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7442"/>
    <w:rPr>
      <w:color w:val="0000FF"/>
      <w:u w:val="single"/>
    </w:rPr>
  </w:style>
  <w:style w:type="character" w:customStyle="1" w:styleId="caps">
    <w:name w:val="caps"/>
    <w:basedOn w:val="DefaultParagraphFont"/>
    <w:rsid w:val="00357442"/>
  </w:style>
  <w:style w:type="character" w:styleId="Strong">
    <w:name w:val="Strong"/>
    <w:basedOn w:val="DefaultParagraphFont"/>
    <w:uiPriority w:val="22"/>
    <w:qFormat/>
    <w:rsid w:val="00357442"/>
    <w:rPr>
      <w:b/>
      <w:bCs/>
    </w:rPr>
  </w:style>
  <w:style w:type="paragraph" w:styleId="ListParagraph">
    <w:name w:val="List Paragraph"/>
    <w:basedOn w:val="Normal"/>
    <w:uiPriority w:val="34"/>
    <w:qFormat/>
    <w:rsid w:val="0035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661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48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7810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6973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451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1447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19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1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020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3963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32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44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5292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35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6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404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110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99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Alison {MDRR~Basel}</dc:creator>
  <cp:keywords/>
  <dc:description/>
  <cp:lastModifiedBy>Bolton, Alison {MDRR~Basel}</cp:lastModifiedBy>
  <cp:revision>1</cp:revision>
  <dcterms:created xsi:type="dcterms:W3CDTF">2021-08-12T08:49:00Z</dcterms:created>
  <dcterms:modified xsi:type="dcterms:W3CDTF">2021-08-12T09:02:00Z</dcterms:modified>
</cp:coreProperties>
</file>